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D1B636" w:rsidP="36F4F710" w:rsidRDefault="2AD1B636" w14:paraId="6A28F984" w14:textId="2292C7C3">
      <w:pPr>
        <w:pStyle w:val="ListParagraph"/>
        <w:numPr>
          <w:ilvl w:val="0"/>
          <w:numId w:val="7"/>
        </w:numPr>
        <w:spacing w:line="360" w:lineRule="auto"/>
        <w:jc w:val="left"/>
        <w:rPr>
          <w:b w:val="1"/>
          <w:bCs w:val="1"/>
          <w:noProof w:val="0"/>
          <w:sz w:val="24"/>
          <w:szCs w:val="24"/>
          <w:lang w:val="pl-PL"/>
        </w:rPr>
      </w:pPr>
      <w:r w:rsidRPr="36F4F710" w:rsidR="36F4F71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  <w:r w:rsidRPr="36F4F710" w:rsidR="36F4F71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Procedura postępowania w przypadku bójki między uczniami lub pobicia ucznia przez innego ucznia w Morskiej Szkole Podstawowej im. Aleksandra Doby w Gdańsku</w:t>
      </w:r>
      <w:r w:rsidRPr="36F4F710" w:rsidR="36F4F71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36F4F710" w:rsidP="36F4F710" w:rsidRDefault="36F4F710" w14:paraId="74F448E5" w14:textId="24A89901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</w:p>
    <w:p w:rsidR="2AD1B636" w:rsidP="2AD1B636" w:rsidRDefault="2AD1B636" w14:paraId="6568E946" w14:textId="6ED530C8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sytuacjach agresywnego zachowania ucznia wobec drugiego ucznia (bójka/pobicie) pracownik szkoły będący świadkiem zdarzenia lub ten, który pierwszy uzyskał informację o zdarzeniu zobowiązany jest do natychmiastowego odizolowania sprawcy od ofiary i przerwania aktu przemocy.</w:t>
      </w:r>
    </w:p>
    <w:p w:rsidR="2AD1B636" w:rsidP="2AD1B636" w:rsidRDefault="2AD1B636" w14:paraId="43E114D8" w14:textId="48A1B6FF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Pracownik szkoły w razie potrzeby sprowadza na miejsce zajścia drugą osobę dorosłą:</w:t>
      </w:r>
    </w:p>
    <w:p w:rsidR="2AD1B636" w:rsidP="2AD1B636" w:rsidRDefault="2AD1B636" w14:paraId="346BC22C" w14:textId="7C18830C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przypadku zajścia w klasie - nauczyciela z sąsiedniej sali lekcyjnej;</w:t>
      </w:r>
    </w:p>
    <w:p w:rsidR="2AD1B636" w:rsidP="2AD1B636" w:rsidRDefault="2AD1B636" w14:paraId="157BA12D" w14:textId="17DEBA4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przypadku zajścia na korytarzu w czasie przerwy – przekazuje pozostałych uczniów pod opiekę drugiego nauczyciela dyżurującego;</w:t>
      </w:r>
    </w:p>
    <w:p w:rsidR="2AD1B636" w:rsidP="2AD1B636" w:rsidRDefault="2AD1B636" w14:paraId="0D59F0B1" w14:textId="07B162CB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przypadku zajścia w sali gimnastycznej – dzwoni po pomoc do sekretariatu.</w:t>
      </w:r>
    </w:p>
    <w:p w:rsidR="2AD1B636" w:rsidP="2AD1B636" w:rsidRDefault="2AD1B636" w14:paraId="78356382" w14:textId="025F0B8D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Pracownik szkoły zapewnia bezpieczeństwo i ewentualną konieczną pomoc przedmedyczną wszystkim uczestnikom zajścia (odprowadza uczestników bójki/pobicia do pielęgniarki szkolnej). </w:t>
      </w:r>
    </w:p>
    <w:p w:rsidR="2AD1B636" w:rsidP="2AD1B636" w:rsidRDefault="2AD1B636" w14:paraId="73CBB591" w14:textId="7A7FD86E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przypadku przemocy fizycznej z uszkodzeniem ciała, uczniowi udzielona jest pierwsza pomoc, a w razie konieczności pomoc lekarska. W sytuacji, gdy nie ma pielęgniarki w szkole, pracownik szkoły wzywa pogotowie ratunkowe. Taką sytuację należy także potraktować jako wypadek i zgłosić pracownikowi zajmującemu się sprawami bezpieczeństwa i higieny pracy.</w:t>
      </w:r>
    </w:p>
    <w:p w:rsidR="2AD1B636" w:rsidP="2AD1B636" w:rsidRDefault="2AD1B636" w14:paraId="33E9C937" w14:textId="025FAB4E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Pracownik szkoły zawiadamia dyrektora szkoły, który wzywa rodziców poszkodowanego ucznia.</w:t>
      </w:r>
    </w:p>
    <w:p w:rsidR="2AD1B636" w:rsidP="2AD1B636" w:rsidRDefault="2AD1B636" w14:paraId="127D061F" w14:textId="6F322CDB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Pracownik szkoły sporządza notatkę służbową z przebiegu zdarzenia i przekazuje ją dyrektorowi szkoły.</w:t>
      </w:r>
    </w:p>
    <w:p w:rsidR="2AD1B636" w:rsidP="2AD1B636" w:rsidRDefault="2AD1B636" w14:paraId="7D64F15D" w14:textId="7EB2F19D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Dyrektor szkoły powołuje zespół pracowników w składzie: wychowawcy poszkodowanego i sprawcy przemocy, pedagog lub psycholog szkolny (w zależności od dyspozycyjności) do rozpoznania sprawy.</w:t>
      </w:r>
    </w:p>
    <w:p w:rsidR="2AD1B636" w:rsidP="2AD1B636" w:rsidRDefault="2AD1B636" w14:paraId="5CF214AB" w14:textId="68A7E4E5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W/w pracownicy szkoły przeprowadzają z uczniami rozmowę mającą na celu ustalenie przyczyn i okoliczności zaistnienia faktu, rozpoznania skali zjawiska, możliwości pozytywnego rozwiązania problemu; </w:t>
      </w: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informują uczniów</w:t>
      </w: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o prawnych i społecznych konsekwencjach zajścia. </w:t>
      </w:r>
    </w:p>
    <w:p w:rsidR="2AD1B636" w:rsidP="2AD1B636" w:rsidRDefault="2AD1B636" w14:paraId="5AC7E462" w14:textId="2E4011BE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Pedagog/psycholog szkolny spisuje notatkę z przeprowadzonej rozmowy, zawiadamia o zaistniałym fakcie rodziców uczniów biorących udział w zdarzeniu oraz ustala termin wizyty w szkole, uwzględniając obecność wychowawców.</w:t>
      </w:r>
    </w:p>
    <w:p w:rsidR="2AD1B636" w:rsidP="2AD1B636" w:rsidRDefault="2AD1B636" w14:paraId="53B7E595" w14:textId="0DC83F90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Jeżeli zdarzenie miało charakter incydentalny i obie strony wyrażają chęć współpracy, wychowawcy wraz z pedagogiem opracowują kontrakt regulujący relacje pomiędzy stronami konfliktu, a sprawca zostaje ukarany zgodnie ze Statutem Szkoły.</w:t>
      </w:r>
    </w:p>
    <w:p w:rsidR="2AD1B636" w:rsidP="2AD1B636" w:rsidRDefault="2AD1B636" w14:paraId="3CF98CCE" w14:textId="6D326747">
      <w:pPr>
        <w:pStyle w:val="ListParagraph"/>
        <w:numPr>
          <w:ilvl w:val="0"/>
          <w:numId w:val="3"/>
        </w:numPr>
        <w:spacing w:line="360" w:lineRule="auto"/>
        <w:jc w:val="both"/>
        <w:rPr>
          <w:noProof w:val="0"/>
          <w:sz w:val="22"/>
          <w:szCs w:val="22"/>
          <w:lang w:val="pl-PL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Wychowawca klasy wspólnie z pedagogiem/psychologiem szkolnym proponują uczniom (ofierze i sprawcy) pomoc i </w:t>
      </w: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wsparcie.</w:t>
      </w:r>
    </w:p>
    <w:p w:rsidR="2AD1B636" w:rsidP="2AD1B636" w:rsidRDefault="2AD1B636" w14:paraId="2B51EF59" w14:textId="2ADFD1E1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 przypadku popełnienia przez ucznia czynu karalnego, np. bójki i pobicia   z uszkodzeniem ciała, długotrwałego prześladowania, nękania, zastraszania czy dręczenia, a </w:t>
      </w:r>
      <w:proofErr w:type="gramStart"/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także  powtarzających</w:t>
      </w:r>
      <w:proofErr w:type="gramEnd"/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się </w:t>
      </w:r>
      <w:proofErr w:type="spellStart"/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zachowań</w:t>
      </w:r>
      <w:proofErr w:type="spellEnd"/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agresywnych i braku efektów podjętych działań, szkoła informuje policję i sąd rodzinny. </w:t>
      </w:r>
    </w:p>
    <w:p w:rsidR="2AD1B636" w:rsidP="2AD1B636" w:rsidRDefault="2AD1B636" w14:paraId="6F70E510" w14:textId="25FB247C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 przypadku nagminnych negatywnych </w:t>
      </w:r>
      <w:proofErr w:type="spellStart"/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zachowań</w:t>
      </w:r>
      <w:proofErr w:type="spellEnd"/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(przemocy słownej lub fizycznej) wychowawca klasy zobowiązuje ucznia do prowadzenia „dzienniczka”, a rodziców/prawnych opiekunów do kontroli wpisów. W dzienniczku uczeń lub nauczyciel opisuje zachowanie na poszczególnych lekcjach. Nauczyciel potwierdza to swoim podpisem. Rodzice/prawni opiekunowie zapoznają się z wpisami i potwierdzają to swoimi podpisami. Dzienniczek jest prowadzony do czasu zauważenia istotnej poprawy zachowania (brak negatywnych wpisów). Decyzje o zawieszeniu prowadzenia dzienniczka podejmuje wychowawca. </w:t>
      </w:r>
    </w:p>
    <w:p w:rsidR="2AD1B636" w:rsidP="2AD1B636" w:rsidRDefault="2AD1B636" w14:paraId="53836C2D" w14:textId="0048CC20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2AD1B636" w:rsidR="2AD1B63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Jeżeli powyższe działania nie przynoszą skutku, wychowawca stosuje odpowiednie kary przewidziane w Statucie Szkoły. Pedagog szkolny powiadamia odpowiednie instytucje.</w:t>
      </w:r>
    </w:p>
    <w:p w:rsidR="36F4F710" w:rsidP="36F4F710" w:rsidRDefault="36F4F710" w14:paraId="786B6CBB" w14:textId="5469DB34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36F4F710" w:rsidR="36F4F71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Wszystkie negatywne zachowania są wpisywane do dziennika elektronicznego </w:t>
      </w:r>
      <w:proofErr w:type="spellStart"/>
      <w:r w:rsidRPr="36F4F710" w:rsidR="36F4F71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Librus</w:t>
      </w:r>
      <w:proofErr w:type="spellEnd"/>
      <w:r w:rsidRPr="36F4F710" w:rsidR="36F4F71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i oceniane zgodnie z Punktowym systemem oceny zachowania w Morskiej Szkole Podstawowej.</w:t>
      </w:r>
    </w:p>
    <w:p w:rsidR="36F4F710" w:rsidP="36F4F710" w:rsidRDefault="36F4F710" w14:paraId="092E64C0" w14:textId="4FCFBE34">
      <w:pPr>
        <w:pStyle w:val="Normal"/>
        <w:spacing w:line="360" w:lineRule="auto"/>
        <w:ind w:left="360"/>
        <w:jc w:val="both"/>
      </w:pPr>
    </w:p>
    <w:p w:rsidR="36F4F710" w:rsidP="36F4F710" w:rsidRDefault="36F4F710" w14:paraId="07456CD8" w14:textId="49AADA59">
      <w:pPr>
        <w:pStyle w:val="ListParagraph"/>
        <w:numPr>
          <w:ilvl w:val="0"/>
          <w:numId w:val="7"/>
        </w:numPr>
        <w:spacing w:line="360" w:lineRule="auto"/>
        <w:jc w:val="both"/>
        <w:rPr>
          <w:b w:val="1"/>
          <w:bCs w:val="1"/>
          <w:noProof w:val="0"/>
          <w:sz w:val="24"/>
          <w:szCs w:val="24"/>
          <w:lang w:val="pl-PL"/>
        </w:rPr>
      </w:pPr>
      <w:r w:rsidRPr="36F4F710" w:rsidR="36F4F71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Procedura postępowania w przypadku agresji słownej (obgadywanie, wyśmiewanie, ośmieszanie, obrażanie, straszenie, grożenie i inne) </w:t>
      </w:r>
      <w:r w:rsidRPr="36F4F710" w:rsidR="36F4F71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 Morskiej Szkole Podstawowej im. Aleksandra Doby w Gdańsku</w:t>
      </w:r>
    </w:p>
    <w:p w:rsidR="36F4F710" w:rsidP="36F4F710" w:rsidRDefault="36F4F710" w14:paraId="6E506467" w14:textId="48637134">
      <w:pPr>
        <w:pStyle w:val="Normal"/>
        <w:spacing w:line="360" w:lineRule="auto"/>
        <w:ind w:left="360"/>
        <w:jc w:val="both"/>
        <w:rPr>
          <w:sz w:val="22"/>
          <w:szCs w:val="22"/>
        </w:rPr>
      </w:pPr>
      <w:r w:rsidRPr="36F4F710" w:rsidR="36F4F71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="36F4F710" w:rsidP="36F4F710" w:rsidRDefault="36F4F710" w14:paraId="4D3D5909" w14:textId="40E35CAF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1. Rozmowa z ofiarą i sprawcą przemocy przeprowadzone przez wychowawcę klasy, w przypadku jego nieobecności przez pedagoga szkolnego (diagnoza problemu). </w:t>
      </w:r>
    </w:p>
    <w:p w:rsidR="36F4F710" w:rsidP="36F4F710" w:rsidRDefault="36F4F710" w14:paraId="6917D956" w14:textId="64FC2382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2. Ustalenie sposobu rozwiązania problemu. </w:t>
      </w:r>
    </w:p>
    <w:p w:rsidR="36F4F710" w:rsidP="36F4F710" w:rsidRDefault="36F4F710" w14:paraId="3908B4F1" w14:textId="076C4273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3. Wybór właściwej sankcji, którą poniesie sprawca w związku z przekroczeniem normy. </w:t>
      </w:r>
    </w:p>
    <w:p w:rsidR="36F4F710" w:rsidP="36F4F710" w:rsidRDefault="36F4F710" w14:paraId="6C6E5BF6" w14:textId="7B18B9DE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4. W przypadku powtarzania się </w:t>
      </w:r>
      <w:proofErr w:type="spellStart"/>
      <w:r w:rsidRPr="36F4F710" w:rsidR="36F4F710">
        <w:rPr>
          <w:rFonts w:ascii="Times New Roman" w:hAnsi="Times New Roman" w:eastAsia="Times New Roman" w:cs="Times New Roman"/>
        </w:rPr>
        <w:t>zachowań</w:t>
      </w:r>
      <w:proofErr w:type="spellEnd"/>
      <w:r w:rsidRPr="36F4F710" w:rsidR="36F4F710">
        <w:rPr>
          <w:rFonts w:ascii="Times New Roman" w:hAnsi="Times New Roman" w:eastAsia="Times New Roman" w:cs="Times New Roman"/>
        </w:rPr>
        <w:t xml:space="preserve"> niepożądanych odnotowanie zdarzenia w dzienniku elektronicznym </w:t>
      </w:r>
      <w:proofErr w:type="spellStart"/>
      <w:r w:rsidRPr="36F4F710" w:rsidR="36F4F710">
        <w:rPr>
          <w:rFonts w:ascii="Times New Roman" w:hAnsi="Times New Roman" w:eastAsia="Times New Roman" w:cs="Times New Roman"/>
        </w:rPr>
        <w:t>Librus</w:t>
      </w:r>
      <w:proofErr w:type="spellEnd"/>
      <w:r w:rsidRPr="36F4F710" w:rsidR="36F4F710">
        <w:rPr>
          <w:rFonts w:ascii="Times New Roman" w:hAnsi="Times New Roman" w:eastAsia="Times New Roman" w:cs="Times New Roman"/>
        </w:rPr>
        <w:t xml:space="preserve"> oraz odjęta odpowiednia ilość punktów z zachowania z godnie z Punktowym system oceny zachowania, ponadto powiadomienie pedagoga szkolnego. </w:t>
      </w:r>
    </w:p>
    <w:p w:rsidR="36F4F710" w:rsidP="36F4F710" w:rsidRDefault="36F4F710" w14:paraId="66E7B712" w14:textId="63024776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5. W sytuacjach szczególnie przykrych dla ofiary przemocy: </w:t>
      </w:r>
    </w:p>
    <w:p w:rsidR="36F4F710" w:rsidP="36F4F710" w:rsidRDefault="36F4F710" w14:paraId="4751ABDF" w14:textId="206B6593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a) natychmiastowe wezwanie rodzica sprawcy w celu nawiązania współpracy i zmiany zachowania dziecka, </w:t>
      </w:r>
    </w:p>
    <w:p w:rsidR="36F4F710" w:rsidP="36F4F710" w:rsidRDefault="36F4F710" w14:paraId="4AA554A0" w14:textId="6DD9CF96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b) powiadomienie rodziców ofiary. Udzielenie dziecku wsparcia i pomocy pedagogiczno-psychologicznej. </w:t>
      </w:r>
    </w:p>
    <w:p w:rsidR="36F4F710" w:rsidP="36F4F710" w:rsidRDefault="36F4F710" w14:paraId="15D826EF" w14:textId="19544BC4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c) powiadomienie pedagoga i dyrekcji szkoły, </w:t>
      </w:r>
    </w:p>
    <w:p w:rsidR="36F4F710" w:rsidP="36F4F710" w:rsidRDefault="36F4F710" w14:paraId="08BB3A64" w14:textId="3DD5BC15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6. W przypadku braku poprawy zachowania sprawcy i narastania problemu: </w:t>
      </w:r>
    </w:p>
    <w:p w:rsidR="36F4F710" w:rsidP="36F4F710" w:rsidRDefault="36F4F710" w14:paraId="631BD42F" w14:textId="76403E7A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a) nawiązanie współpracy z rodzicami, </w:t>
      </w:r>
    </w:p>
    <w:p w:rsidR="36F4F710" w:rsidP="36F4F710" w:rsidRDefault="36F4F710" w14:paraId="41263CBC" w14:textId="1184B7E4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b) zorganizowanie zajęć (godzina wychowawcza, ścieżki przedmiotowe, zajęcia pozalekcyjne), podczas których zostanie zdefiniowany problem i wypracowany sposób radzenia sobie z nim w zespole klasowym, </w:t>
      </w:r>
    </w:p>
    <w:p w:rsidR="36F4F710" w:rsidP="36F4F710" w:rsidRDefault="36F4F710" w14:paraId="6BF17416" w14:textId="7950E5EB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c)  wykonanie przez sprawce pracy związanej z rodzajem zachowania (np. napisanie artykułu do szkolnej gazetki, wykonanie plakatu, gazetki ściennej). </w:t>
      </w:r>
    </w:p>
    <w:p w:rsidR="36F4F710" w:rsidP="36F4F710" w:rsidRDefault="36F4F710" w14:paraId="3012B4A3" w14:textId="5223AACE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</w:rPr>
      </w:pPr>
    </w:p>
    <w:p w:rsidR="36F4F710" w:rsidP="36F4F710" w:rsidRDefault="36F4F710" w14:paraId="5D39792D" w14:textId="3851E7FE">
      <w:pPr>
        <w:pStyle w:val="ListParagraph"/>
        <w:numPr>
          <w:ilvl w:val="0"/>
          <w:numId w:val="7"/>
        </w:numPr>
        <w:spacing w:line="360" w:lineRule="auto"/>
        <w:jc w:val="left"/>
        <w:rPr>
          <w:b w:val="1"/>
          <w:bCs w:val="1"/>
          <w:noProof w:val="0"/>
          <w:sz w:val="24"/>
          <w:szCs w:val="24"/>
          <w:lang w:val="pl-PL"/>
        </w:rPr>
      </w:pPr>
      <w:r w:rsidRPr="36F4F710" w:rsidR="36F4F71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Procedura postępowania w przypadku przemocy fizycznej (pobicie, kopanie, szarpanie, popychanie, plucie, podkładanie nogi i inne) </w:t>
      </w:r>
      <w:r w:rsidRPr="36F4F710" w:rsidR="36F4F71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 Morskiej Szkole Podstawowej im. Aleksandra Doby w Gdańsku</w:t>
      </w:r>
    </w:p>
    <w:p w:rsidR="36F4F710" w:rsidP="36F4F710" w:rsidRDefault="36F4F710" w14:paraId="5D9C7729" w14:textId="6C688EAA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6F4F710" w:rsidP="36F4F710" w:rsidRDefault="36F4F710" w14:paraId="218352A2" w14:textId="3422733B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1. Rozmowa z ofiarą i sprawcą przemocy przeprowadzona przez wychowawcę klasy, w przypadku jego nieobecności przez pedagoga szkolnego (diagnoza problemu). </w:t>
      </w:r>
    </w:p>
    <w:p w:rsidR="36F4F710" w:rsidP="36F4F710" w:rsidRDefault="36F4F710" w14:paraId="729C202B" w14:textId="22B8545B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2. Ustalenie sposobu rozwiązania problemu. </w:t>
      </w:r>
    </w:p>
    <w:p w:rsidR="36F4F710" w:rsidP="36F4F710" w:rsidRDefault="36F4F710" w14:paraId="3A6F6FB0" w14:textId="0B06DE73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3. Wybór właściwej sankcji, którą poniesie sprawca w związku z przekroczeniem normy. </w:t>
      </w:r>
    </w:p>
    <w:p w:rsidR="36F4F710" w:rsidP="36F4F710" w:rsidRDefault="36F4F710" w14:paraId="412277AC" w14:textId="082877D7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4. </w:t>
      </w:r>
      <w:r w:rsidRPr="36F4F710" w:rsidR="36F4F710">
        <w:rPr>
          <w:rFonts w:ascii="Times New Roman" w:hAnsi="Times New Roman" w:eastAsia="Times New Roman" w:cs="Times New Roman"/>
        </w:rPr>
        <w:t xml:space="preserve">W przypadku powtarzania się </w:t>
      </w:r>
      <w:proofErr w:type="spellStart"/>
      <w:r w:rsidRPr="36F4F710" w:rsidR="36F4F710">
        <w:rPr>
          <w:rFonts w:ascii="Times New Roman" w:hAnsi="Times New Roman" w:eastAsia="Times New Roman" w:cs="Times New Roman"/>
        </w:rPr>
        <w:t>zachowań</w:t>
      </w:r>
      <w:proofErr w:type="spellEnd"/>
      <w:r w:rsidRPr="36F4F710" w:rsidR="36F4F710">
        <w:rPr>
          <w:rFonts w:ascii="Times New Roman" w:hAnsi="Times New Roman" w:eastAsia="Times New Roman" w:cs="Times New Roman"/>
        </w:rPr>
        <w:t xml:space="preserve"> niepożądanych odnotowanie zdarzenia w dzienniku elektronicznym </w:t>
      </w:r>
      <w:proofErr w:type="spellStart"/>
      <w:r w:rsidRPr="36F4F710" w:rsidR="36F4F710">
        <w:rPr>
          <w:rFonts w:ascii="Times New Roman" w:hAnsi="Times New Roman" w:eastAsia="Times New Roman" w:cs="Times New Roman"/>
        </w:rPr>
        <w:t>Librus</w:t>
      </w:r>
      <w:proofErr w:type="spellEnd"/>
      <w:r w:rsidRPr="36F4F710" w:rsidR="36F4F710">
        <w:rPr>
          <w:rFonts w:ascii="Times New Roman" w:hAnsi="Times New Roman" w:eastAsia="Times New Roman" w:cs="Times New Roman"/>
        </w:rPr>
        <w:t xml:space="preserve"> oraz odjęta odpowiednia ilość punktów z zachowania z godnie z Punktowym system oceny zachowania, ponadto powiadomienie pedagoga szkolnego.</w:t>
      </w:r>
    </w:p>
    <w:p w:rsidR="36F4F710" w:rsidP="36F4F710" w:rsidRDefault="36F4F710" w14:paraId="68406042" w14:textId="1D43E265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5. W sytuacjach szczególnie przykrych dla ofiary przemocy: </w:t>
      </w:r>
    </w:p>
    <w:p w:rsidR="36F4F710" w:rsidP="36F4F710" w:rsidRDefault="36F4F710" w14:paraId="705191C0" w14:textId="545777C5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a) natychmiastowe wezwanie rodzica sprawcy w celu nawiązania współpracy i zmiany zachowania dziecka, </w:t>
      </w:r>
    </w:p>
    <w:p w:rsidR="36F4F710" w:rsidP="36F4F710" w:rsidRDefault="36F4F710" w14:paraId="6790D607" w14:textId="10F9C53F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b) powiadomienie rodziców ofiary. Udzielenie dziecku wsparcia i pomocy </w:t>
      </w:r>
      <w:proofErr w:type="spellStart"/>
      <w:r w:rsidRPr="36F4F710" w:rsidR="36F4F710">
        <w:rPr>
          <w:rFonts w:ascii="Times New Roman" w:hAnsi="Times New Roman" w:eastAsia="Times New Roman" w:cs="Times New Roman"/>
        </w:rPr>
        <w:t>pedagogiczno</w:t>
      </w:r>
      <w:proofErr w:type="spellEnd"/>
      <w:r w:rsidRPr="36F4F710" w:rsidR="36F4F710">
        <w:rPr>
          <w:rFonts w:ascii="Times New Roman" w:hAnsi="Times New Roman" w:eastAsia="Times New Roman" w:cs="Times New Roman"/>
        </w:rPr>
        <w:t xml:space="preserve"> – psychologicznej, </w:t>
      </w:r>
    </w:p>
    <w:p w:rsidR="36F4F710" w:rsidP="36F4F710" w:rsidRDefault="36F4F710" w14:paraId="665CD379" w14:textId="464572D9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c) powiadomienie pedagoga i dyrekcji szkoły, </w:t>
      </w:r>
    </w:p>
    <w:p w:rsidR="36F4F710" w:rsidP="36F4F710" w:rsidRDefault="36F4F710" w14:paraId="645297FA" w14:textId="2EE29095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6. W przypadku braku poprawy zachowania sprawcy i narastania problemu: </w:t>
      </w:r>
    </w:p>
    <w:p w:rsidR="36F4F710" w:rsidP="36F4F710" w:rsidRDefault="36F4F710" w14:paraId="71056548" w14:textId="2FCD9831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a) nawiązanie współpracy z rodzicami, </w:t>
      </w:r>
    </w:p>
    <w:p w:rsidR="36F4F710" w:rsidP="36F4F710" w:rsidRDefault="36F4F710" w14:paraId="484C2903" w14:textId="6DA9C9BC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b) zorganizowanie zajęć (godzina wychowawcza, ścieżki przedmiotowe, zajęcia pozalekcyjne), podczas których zostanie zdefiniowany problem i wypracowany sposób radzenia sobie z nim w zespole klasowym, </w:t>
      </w:r>
    </w:p>
    <w:p w:rsidR="36F4F710" w:rsidP="36F4F710" w:rsidRDefault="36F4F710" w14:paraId="3B54872F" w14:textId="5BB428C9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c) objęcie dziecka zajęciami socjoterapeutycznymi, </w:t>
      </w:r>
    </w:p>
    <w:p w:rsidR="36F4F710" w:rsidP="36F4F710" w:rsidRDefault="36F4F710" w14:paraId="2AB86E0F" w14:textId="57F0EAEE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d) wykonanie przez sprawcę pracy na rzecz klasy czy szkoły o charakterze związanym z rodzajem przejawianego zachowania lub społecznie użytecznych. </w:t>
      </w:r>
    </w:p>
    <w:p w:rsidR="36F4F710" w:rsidP="36F4F710" w:rsidRDefault="36F4F710" w14:paraId="1D7E309D" w14:textId="096EBB88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7. W przypadku ucznia – sprawcy czynu karalnego (lub czynu u dużym negatywnym wydźwięku społecznym): </w:t>
      </w:r>
    </w:p>
    <w:p w:rsidR="36F4F710" w:rsidP="36F4F710" w:rsidRDefault="36F4F710" w14:paraId="10CEC83E" w14:textId="7E32B174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a) niezwłoczne powiadomienie dyrektora szkoły i pedagoga szkolnego, </w:t>
      </w:r>
    </w:p>
    <w:p w:rsidR="36F4F710" w:rsidP="36F4F710" w:rsidRDefault="36F4F710" w14:paraId="085F2287" w14:textId="0D0CAE9E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b) ustalenie okoliczności czynu i ewentualnych świadków zdarzenia, </w:t>
      </w:r>
    </w:p>
    <w:p w:rsidR="36F4F710" w:rsidP="36F4F710" w:rsidRDefault="36F4F710" w14:paraId="52B0BA03" w14:textId="1DBF7EBB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c) przekazanie sprawcy (o ile jest znany i przebywa na terenie szkoły) dyrektorowi szkoły lub pedagogowi pod opiekę, </w:t>
      </w:r>
    </w:p>
    <w:p w:rsidR="36F4F710" w:rsidP="36F4F710" w:rsidRDefault="36F4F710" w14:paraId="7CA6FD63" w14:textId="7452460F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d) udzielenie ofierze wsparcia i pomocy </w:t>
      </w:r>
      <w:proofErr w:type="spellStart"/>
      <w:r w:rsidRPr="36F4F710" w:rsidR="36F4F710">
        <w:rPr>
          <w:rFonts w:ascii="Times New Roman" w:hAnsi="Times New Roman" w:eastAsia="Times New Roman" w:cs="Times New Roman"/>
        </w:rPr>
        <w:t>pedagogiczno</w:t>
      </w:r>
      <w:proofErr w:type="spellEnd"/>
      <w:r w:rsidRPr="36F4F710" w:rsidR="36F4F710">
        <w:rPr>
          <w:rFonts w:ascii="Times New Roman" w:hAnsi="Times New Roman" w:eastAsia="Times New Roman" w:cs="Times New Roman"/>
        </w:rPr>
        <w:t xml:space="preserve"> – psychologicznej, </w:t>
      </w:r>
    </w:p>
    <w:p w:rsidR="36F4F710" w:rsidP="36F4F710" w:rsidRDefault="36F4F710" w14:paraId="54D52E9F" w14:textId="622C7259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e) powiadomienie rodziców uczniów – sprawcy oraz ofiary, </w:t>
      </w:r>
    </w:p>
    <w:p w:rsidR="36F4F710" w:rsidP="36F4F710" w:rsidRDefault="36F4F710" w14:paraId="3F3C9C19" w14:textId="1F1D1518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 xml:space="preserve">f) niezwłoczne powiadomienie policji w przypadku, gdy sprawa jest poważna (rozbój, uszkodzenie ciała, itp.) lub sprawca nie jest uczniem szkoły i jego tożsamość nie jest nikomu znana, </w:t>
      </w:r>
    </w:p>
    <w:p w:rsidR="36F4F710" w:rsidP="36F4F710" w:rsidRDefault="36F4F710" w14:paraId="64B298E7" w14:textId="0D65B73D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</w:rPr>
      </w:pPr>
      <w:r w:rsidRPr="36F4F710" w:rsidR="36F4F710">
        <w:rPr>
          <w:rFonts w:ascii="Times New Roman" w:hAnsi="Times New Roman" w:eastAsia="Times New Roman" w:cs="Times New Roman"/>
        </w:rPr>
        <w:t>g) zabezpieczenie ewentualnych dowodów przestępstwa lub przedmiotów pochodzących z przestępstwa i przekazanie ich policji (np. sprawca rozboju na terenie szkoły używa noża i uciekając porzuca go lub porzuca jakiś przedmiot pochodzący z kradzieży).</w:t>
      </w:r>
    </w:p>
    <w:p w:rsidR="36F4F710" w:rsidP="36F4F710" w:rsidRDefault="36F4F710" w14:paraId="7CFCF0EF" w14:textId="259E329D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</w:rPr>
      </w:pPr>
    </w:p>
    <w:p w:rsidR="36F4F710" w:rsidP="36F4F710" w:rsidRDefault="36F4F710" w14:paraId="10F79E83" w14:textId="2390D836">
      <w:pPr>
        <w:pStyle w:val="ListParagraph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B03DA1"/>
  <w15:docId w15:val="{cd8acf93-a68f-4fde-87a8-d81647828027}"/>
  <w:rsids>
    <w:rsidRoot w:val="3EB03DA1"/>
    <w:rsid w:val="2AD1B636"/>
    <w:rsid w:val="36F4F710"/>
    <w:rsid w:val="3EB03D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1243fa07a8046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2019-08-26T11:26:35.3321710Z</dcterms:created>
  <dcterms:modified xsi:type="dcterms:W3CDTF">2019-08-26T12:23:29.6356635Z</dcterms:modified>
  <dc:creator>Izabela Pastucha</dc:creator>
  <lastModifiedBy>Izabela Pastucha</lastModifiedBy>
</coreProperties>
</file>